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42" w:lineRule="auto" w:before="94"/>
        <w:ind w:left="4241" w:right="4035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3517265</wp:posOffset>
            </wp:positionH>
            <wp:positionV relativeFrom="paragraph">
              <wp:posOffset>-154840</wp:posOffset>
            </wp:positionV>
            <wp:extent cx="465454" cy="237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4" cy="23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7"/>
          <w:sz w:val="18"/>
        </w:rPr>
        <w:t> </w:t>
      </w:r>
      <w:r>
        <w:rPr>
          <w:sz w:val="18"/>
        </w:rPr>
        <w:t>FACULDADE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7"/>
        <w:ind w:left="2941" w:right="2756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1"/>
          <w:sz w:val="18"/>
        </w:rPr>
        <w:t> </w:t>
      </w:r>
      <w:r>
        <w:rPr>
          <w:sz w:val="18"/>
        </w:rPr>
        <w:t>01/2022</w:t>
      </w:r>
    </w:p>
    <w:p>
      <w:pPr>
        <w:pStyle w:val="BodyText"/>
        <w:spacing w:before="5"/>
        <w:rPr>
          <w:sz w:val="20"/>
        </w:rPr>
      </w:pPr>
    </w:p>
    <w:p>
      <w:pPr>
        <w:pStyle w:val="Title"/>
      </w:pPr>
      <w:bookmarkStart w:name="ANEXO IV" w:id="1"/>
      <w:bookmarkEnd w:id="1"/>
      <w:r>
        <w:rPr>
          <w:b w:val="0"/>
        </w:rPr>
      </w:r>
      <w:r>
        <w:rPr/>
        <w:t>ANEXO</w:t>
      </w:r>
      <w:r>
        <w:rPr>
          <w:spacing w:val="-10"/>
        </w:rPr>
        <w:t> </w:t>
      </w:r>
      <w:r>
        <w:rPr/>
        <w:t>IV</w:t>
      </w:r>
    </w:p>
    <w:p>
      <w:pPr>
        <w:pStyle w:val="BodyText"/>
        <w:spacing w:before="9"/>
        <w:rPr>
          <w:rFonts w:ascii="Arial"/>
          <w:b/>
          <w:sz w:val="25"/>
        </w:rPr>
      </w:pPr>
      <w:r>
        <w:rPr/>
        <w:pict>
          <v:shape style="position:absolute;margin-left:49.700001pt;margin-top:17.195654pt;width:468pt;height:.1pt;mso-position-horizontal-relative:page;mso-position-vertical-relative:paragraph;z-index:-15728640;mso-wrap-distance-left:0;mso-wrap-distance-right:0" coordorigin="994,344" coordsize="9360,0" path="m994,344l10354,34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435" w:right="489" w:firstLine="0"/>
        <w:jc w:val="center"/>
        <w:rPr>
          <w:sz w:val="16"/>
        </w:rPr>
      </w:pPr>
      <w:r>
        <w:rPr>
          <w:spacing w:val="-1"/>
          <w:sz w:val="16"/>
        </w:rPr>
        <w:t>Campus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Universitário</w:t>
      </w:r>
      <w:r>
        <w:rPr>
          <w:sz w:val="16"/>
        </w:rPr>
        <w:t> Darcy</w:t>
      </w:r>
      <w:r>
        <w:rPr>
          <w:spacing w:val="-2"/>
          <w:sz w:val="16"/>
        </w:rPr>
        <w:t> </w:t>
      </w:r>
      <w:r>
        <w:rPr>
          <w:sz w:val="16"/>
        </w:rPr>
        <w:t>Ribeiro,</w:t>
      </w:r>
      <w:r>
        <w:rPr>
          <w:spacing w:val="-5"/>
          <w:sz w:val="16"/>
        </w:rPr>
        <w:t> </w:t>
      </w:r>
      <w:r>
        <w:rPr>
          <w:sz w:val="16"/>
        </w:rPr>
        <w:t>Asa</w:t>
      </w:r>
      <w:r>
        <w:rPr>
          <w:spacing w:val="-6"/>
          <w:sz w:val="16"/>
        </w:rPr>
        <w:t> </w:t>
      </w:r>
      <w:r>
        <w:rPr>
          <w:sz w:val="16"/>
        </w:rPr>
        <w:t>Norte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CEP</w:t>
      </w:r>
      <w:r>
        <w:rPr>
          <w:spacing w:val="-9"/>
          <w:sz w:val="16"/>
        </w:rPr>
        <w:t> </w:t>
      </w:r>
      <w:r>
        <w:rPr>
          <w:sz w:val="16"/>
        </w:rPr>
        <w:t>70910-900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z w:val="16"/>
        </w:rPr>
        <w:t>Brasília-DF –</w:t>
      </w:r>
      <w:r>
        <w:rPr>
          <w:spacing w:val="-10"/>
          <w:sz w:val="16"/>
        </w:rPr>
        <w:t> </w:t>
      </w:r>
      <w:r>
        <w:rPr>
          <w:sz w:val="16"/>
        </w:rPr>
        <w:t>Telefones</w:t>
      </w:r>
      <w:r>
        <w:rPr>
          <w:spacing w:val="-6"/>
          <w:sz w:val="16"/>
        </w:rPr>
        <w:t> </w:t>
      </w:r>
      <w:r>
        <w:rPr>
          <w:sz w:val="16"/>
        </w:rPr>
        <w:t>61</w:t>
      </w:r>
      <w:r>
        <w:rPr>
          <w:spacing w:val="-1"/>
          <w:sz w:val="16"/>
        </w:rPr>
        <w:t> </w:t>
      </w:r>
      <w:r>
        <w:rPr>
          <w:sz w:val="16"/>
        </w:rPr>
        <w:t>3107-1913/1916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7508" w:val="left" w:leader="none"/>
          <w:tab w:pos="9343" w:val="left" w:leader="none"/>
        </w:tabs>
        <w:spacing w:before="112"/>
        <w:ind w:left="6348"/>
      </w:pPr>
      <w:r>
        <w:rPr/>
        <w:t>Brasília,</w:t>
        <w:tab/>
        <w:t>de</w:t>
        <w:tab/>
        <w:t>de 2022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71"/>
        <w:ind w:left="475" w:right="658"/>
      </w:pPr>
      <w:r>
        <w:rPr/>
        <w:t>À Comissão Avaliadora do Processo de Seleção para Mestrado e Doutorado do Programa de Pós-</w:t>
      </w:r>
      <w:r>
        <w:rPr>
          <w:spacing w:val="-59"/>
        </w:rPr>
        <w:t> </w:t>
      </w:r>
      <w:r>
        <w:rPr/>
        <w:t>Graduação</w:t>
      </w:r>
      <w:r>
        <w:rPr>
          <w:spacing w:val="-7"/>
        </w:rPr>
        <w:t> </w:t>
      </w:r>
      <w:r>
        <w:rPr/>
        <w:t>em Ciências</w:t>
      </w:r>
      <w:r>
        <w:rPr>
          <w:spacing w:val="-6"/>
        </w:rPr>
        <w:t> </w:t>
      </w:r>
      <w:r>
        <w:rPr/>
        <w:t>Médicas,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5332" w:val="left" w:leader="none"/>
          <w:tab w:pos="8504" w:val="left" w:leader="none"/>
        </w:tabs>
        <w:spacing w:line="355" w:lineRule="auto" w:before="1"/>
        <w:ind w:left="475" w:right="2161"/>
      </w:pPr>
      <w:r>
        <w:rPr/>
        <w:t>Eu,_</w:t>
      </w:r>
      <w:r>
        <w:rPr>
          <w:u w:val="single"/>
        </w:rPr>
        <w:tab/>
        <w:tab/>
      </w:r>
      <w:r>
        <w:rPr>
          <w:spacing w:val="-5"/>
        </w:rPr>
        <w:t>_</w:t>
      </w:r>
      <w:r>
        <w:rPr>
          <w:spacing w:val="-59"/>
        </w:rPr>
        <w:t> </w:t>
      </w:r>
      <w:r>
        <w:rPr/>
        <w:t>candidata(o)</w:t>
      </w:r>
      <w:r>
        <w:rPr>
          <w:spacing w:val="-13"/>
        </w:rPr>
        <w:t> </w:t>
      </w:r>
      <w:r>
        <w:rPr/>
        <w:t>à</w:t>
      </w:r>
      <w:r>
        <w:rPr>
          <w:spacing w:val="3"/>
        </w:rPr>
        <w:t> </w:t>
      </w:r>
      <w:r>
        <w:rPr/>
        <w:t>vaga de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3"/>
        <w:ind w:left="478" w:right="489"/>
        <w:jc w:val="center"/>
      </w:pPr>
      <w:r>
        <w:rPr>
          <w:spacing w:val="-1"/>
        </w:rPr>
        <w:t>Informo</w:t>
      </w:r>
      <w:r>
        <w:rPr>
          <w:spacing w:val="-3"/>
        </w:rPr>
        <w:t> </w:t>
      </w:r>
      <w:r>
        <w:rPr>
          <w:spacing w:val="-1"/>
        </w:rPr>
        <w:t>concorrer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3"/>
        </w:rPr>
        <w:t> </w:t>
      </w:r>
      <w:r>
        <w:rPr>
          <w:spacing w:val="-1"/>
        </w:rPr>
        <w:t>vaga</w:t>
      </w:r>
      <w:r>
        <w:rPr>
          <w:spacing w:val="-4"/>
        </w:rPr>
        <w:t> </w:t>
      </w:r>
      <w:r>
        <w:rPr>
          <w:spacing w:val="-1"/>
        </w:rPr>
        <w:t>disponibilizada</w:t>
      </w:r>
      <w:r>
        <w:rPr>
          <w:spacing w:val="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características</w:t>
      </w:r>
      <w:r>
        <w:rPr>
          <w:spacing w:val="-15"/>
        </w:rPr>
        <w:t> </w:t>
      </w:r>
      <w:r>
        <w:rPr/>
        <w:t>abaixo</w:t>
      </w:r>
      <w:r>
        <w:rPr>
          <w:spacing w:val="-2"/>
        </w:rPr>
        <w:t> </w:t>
      </w:r>
      <w:r>
        <w:rPr/>
        <w:t>(de</w:t>
      </w:r>
      <w:r>
        <w:rPr>
          <w:spacing w:val="2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 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I):</w:t>
      </w:r>
    </w:p>
    <w:p>
      <w:pPr>
        <w:pStyle w:val="Heading1"/>
        <w:tabs>
          <w:tab w:pos="5122" w:val="left" w:leader="none"/>
          <w:tab w:pos="7202" w:val="left" w:leader="none"/>
          <w:tab w:pos="7923" w:val="left" w:leader="none"/>
        </w:tabs>
        <w:spacing w:line="490" w:lineRule="atLeast" w:before="5"/>
        <w:ind w:left="100" w:right="2791" w:firstLine="375"/>
      </w:pP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concentração</w:t>
      </w:r>
      <w:r>
        <w:rPr>
          <w:spacing w:val="-1"/>
        </w:rPr>
        <w:t> </w:t>
      </w:r>
      <w:r>
        <w:rPr/>
        <w:t>(ver</w:t>
      </w:r>
      <w:r>
        <w:rPr>
          <w:spacing w:val="-3"/>
        </w:rPr>
        <w:t> </w:t>
      </w:r>
      <w:r>
        <w:rPr/>
        <w:t>anexo</w:t>
      </w:r>
      <w:r>
        <w:rPr>
          <w:spacing w:val="-1"/>
        </w:rPr>
        <w:t> </w:t>
      </w:r>
      <w:r>
        <w:rPr/>
        <w:t>I):</w:t>
      </w:r>
      <w:r>
        <w:rPr>
          <w:spacing w:val="52"/>
        </w:rPr>
        <w:t> </w:t>
      </w:r>
      <w:r>
        <w:rPr/>
        <w:t>(</w:t>
        <w:tab/>
        <w:t>) Medicina</w:t>
      </w:r>
      <w:r>
        <w:rPr>
          <w:spacing w:val="120"/>
        </w:rPr>
        <w:t> </w:t>
      </w:r>
      <w:r>
        <w:rPr/>
        <w:t>ou</w:t>
        <w:tab/>
        <w:t>(</w:t>
        <w:tab/>
      </w:r>
      <w:r>
        <w:rPr>
          <w:spacing w:val="-4"/>
        </w:rPr>
        <w:t>)</w:t>
      </w:r>
      <w:r>
        <w:rPr>
          <w:spacing w:val="-58"/>
        </w:rPr>
        <w:t> </w:t>
      </w:r>
      <w:r>
        <w:rPr/>
        <w:t>Ciências Aplicadas</w:t>
      </w:r>
      <w:r>
        <w:rPr>
          <w:spacing w:val="3"/>
        </w:rPr>
        <w:t> </w:t>
      </w:r>
      <w:r>
        <w:rPr/>
        <w:t>à</w:t>
      </w:r>
      <w:r>
        <w:rPr>
          <w:spacing w:val="1"/>
        </w:rPr>
        <w:t> </w:t>
      </w:r>
      <w:r>
        <w:rPr/>
        <w:t>SaúdeTipo de vaga:</w:t>
      </w:r>
    </w:p>
    <w:p>
      <w:pPr>
        <w:spacing w:line="237" w:lineRule="auto" w:before="5"/>
        <w:ind w:left="535" w:right="780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) Ampla concorrência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) Negro</w:t>
      </w:r>
    </w:p>
    <w:p>
      <w:pPr>
        <w:pStyle w:val="Heading1"/>
        <w:spacing w:line="249" w:lineRule="exact" w:before="2"/>
      </w:pP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-2"/>
        </w:rPr>
        <w:t> </w:t>
      </w:r>
      <w:r>
        <w:rPr/>
        <w:t>Indígena</w:t>
      </w:r>
    </w:p>
    <w:p>
      <w:pPr>
        <w:spacing w:line="248" w:lineRule="exact" w:before="0"/>
        <w:ind w:left="5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(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z w:val="22"/>
        </w:rPr>
        <w:t>)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Quilombola</w:t>
      </w:r>
    </w:p>
    <w:p>
      <w:pPr>
        <w:pStyle w:val="Heading1"/>
        <w:spacing w:line="252" w:lineRule="exact"/>
      </w:pP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1"/>
        </w:rPr>
        <w:t> </w:t>
      </w:r>
      <w:r>
        <w:rPr/>
        <w:t>Pessoa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deficiência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0"/>
        <w:ind w:left="47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Linha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1"/>
          <w:sz w:val="20"/>
        </w:rPr>
        <w:t>Pesquisa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b/>
          <w:spacing w:val="-1"/>
          <w:sz w:val="20"/>
        </w:rPr>
        <w:t>(transcrever conforme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descrito no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1"/>
          <w:sz w:val="20"/>
        </w:rPr>
        <w:t>edital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I):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179"/>
        <w:ind w:left="47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Tema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da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Pesquisa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b/>
          <w:spacing w:val="-1"/>
          <w:sz w:val="20"/>
        </w:rPr>
        <w:t>(transcrever conforme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descrito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edital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I):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59"/>
        <w:ind w:left="475"/>
      </w:pPr>
      <w:r>
        <w:rPr/>
        <w:t>Título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da(o)</w:t>
      </w:r>
      <w:r>
        <w:rPr>
          <w:spacing w:val="-2"/>
        </w:rPr>
        <w:t> </w:t>
      </w:r>
      <w:r>
        <w:rPr/>
        <w:t>candidata(o):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tabs>
          <w:tab w:pos="7689" w:val="left" w:leader="none"/>
        </w:tabs>
        <w:spacing w:line="242" w:lineRule="auto"/>
        <w:ind w:left="3101" w:right="3098"/>
        <w:jc w:val="center"/>
      </w:pPr>
      <w:r>
        <w:rPr/>
        <w:t>_</w:t>
      </w:r>
      <w:r>
        <w:rPr>
          <w:u w:val="single"/>
        </w:rPr>
        <w:tab/>
      </w:r>
      <w:r>
        <w:rPr/>
        <w:t> Assinatura da(o)</w:t>
      </w:r>
      <w:r>
        <w:rPr>
          <w:spacing w:val="-5"/>
        </w:rPr>
        <w:t> </w:t>
      </w:r>
      <w:r>
        <w:rPr/>
        <w:t>Candidata(o)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3"/>
        <w:ind w:right="103"/>
        <w:jc w:val="right"/>
      </w:pPr>
      <w:r>
        <w:rPr/>
        <w:t>18</w:t>
      </w:r>
    </w:p>
    <w:sectPr>
      <w:type w:val="continuous"/>
      <w:pgSz w:w="11910" w:h="16840"/>
      <w:pgMar w:top="360" w:bottom="0" w:left="5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35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980" w:right="4035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2022-03-17T12:16:04Z</dcterms:created>
  <dcterms:modified xsi:type="dcterms:W3CDTF">2022-03-17T12:16:04Z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